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cosigo — satellite whitepaper (v1.2, text-only)</w:t>
      </w:r>
    </w:p>
    <w:p>
      <w:r>
        <w:t>Tagline: value, not price — a silver-anchored, satellite-driven money and stewardship model.</w:t>
      </w:r>
    </w:p>
    <w:p>
      <w:r>
        <w:t>Last updated: October 24, 2025</w:t>
      </w:r>
    </w:p>
    <w:p>
      <w:r>
        <w:t>Author: cosigo project team / cosigo founder</w:t>
      </w:r>
    </w:p>
    <w:p>
      <w:r>
        <w:t>Website: cosigo.io</w:t>
      </w:r>
    </w:p>
    <w:p>
      <w:r>
        <w:t>Satellites directory: cosigo.io/Satellites</w:t>
      </w:r>
    </w:p>
    <w:p>
      <w:r>
        <w:t>Reference contract source:</w:t>
      </w:r>
    </w:p>
    <w:p>
      <w:r>
        <w:t>https://etherscan.io/address/0x0f1e8ee8a035270ed9952591d7dbdc600e2b4a49#code</w:t>
      </w:r>
    </w:p>
    <w:p>
      <w:r>
        <w:t>0. note to reader</w:t>
      </w:r>
    </w:p>
    <w:p>
      <w:r>
        <w:t>This is a consolidated text-only edition. It includes the original v1.0 content plus additional technical</w:t>
      </w:r>
    </w:p>
    <w:p>
      <w:r>
        <w:t>details derived from the provided ABI and the latest CosigoSatellite implementation. It is</w:t>
      </w:r>
    </w:p>
    <w:p>
      <w:r>
        <w:t>intentionally verbose to aid review, audit, and operations. You can paste this into any editor without</w:t>
      </w:r>
    </w:p>
    <w:p>
      <w:r>
        <w:t>formatting symbols.</w:t>
      </w:r>
    </w:p>
    <w:p>
      <w:r>
        <w:t>1. executive summary</w:t>
      </w:r>
    </w:p>
    <w:p>
      <w:r>
        <w:t>Cosigo is a multi-layered, silver-anchored token ecosystem that aligns digital token units to physical</w:t>
      </w:r>
    </w:p>
    <w:p>
      <w:r>
        <w:t>silver, governed by a modular Guardian to Satellite architecture. Each Cosigo token represents 1</w:t>
      </w:r>
    </w:p>
    <w:p>
      <w:r>
        <w:t>mg of physical silver. The design supports everyday trade, deposit to mint to redemption flows, and</w:t>
      </w:r>
    </w:p>
    <w:p>
      <w:r>
        <w:t>localized monetary stewardship via permissioned Satellites. The system prioritizes transparency,</w:t>
      </w:r>
    </w:p>
    <w:p>
      <w:r>
        <w:t>custodial proofs, and local autonomy while preserving global safety through Guardian policy and</w:t>
      </w:r>
    </w:p>
    <w:p>
      <w:r>
        <w:t>caps.</w:t>
      </w:r>
    </w:p>
    <w:p>
      <w:r>
        <w:t>Key components</w:t>
      </w:r>
    </w:p>
    <w:p>
      <w:r>
        <w:t>1) cosigo token. ERC-20 like. One token equals one milligram of silver.</w:t>
      </w:r>
    </w:p>
    <w:p>
      <w:r>
        <w:t>2) Guardian. Global policy authority. Approves satellites. Sets global caps. Market gating and</w:t>
      </w:r>
    </w:p>
    <w:p>
      <w:r>
        <w:t>emergency controls.</w:t>
      </w:r>
    </w:p>
    <w:p>
      <w:r>
        <w:t>3) Satellite. Per town or region. Maintains deposit registry, computes mint headroom, enforces</w:t>
      </w:r>
    </w:p>
    <w:p>
      <w:r>
        <w:t>redemption policy, routes fees locally, and settles an optional Guardian skim.</w:t>
      </w:r>
    </w:p>
    <w:p>
      <w:r>
        <w:t>4) Sinks and roles. Burn sink, fee sink, treasury, custodian accounts. On-chain addresses are</w:t>
      </w:r>
    </w:p>
    <w:p>
      <w:r>
        <w:t>published in the Satellites directory for verification and public transparency.</w:t>
      </w:r>
    </w:p>
    <w:p>
      <w:r>
        <w:t>2. the problem</w:t>
      </w:r>
    </w:p>
    <w:p>
      <w:r>
        <w:t>Price and value have drifted apart under elastic fiat systems and paper market abstractions.</w:t>
      </w:r>
    </w:p>
    <w:p>
      <w:r>
        <w:t>Consumer goods and wages exhibit noise and manipulation. Many digital assets lack tangible</w:t>
      </w:r>
    </w:p>
    <w:p>
      <w:r>
        <w:t>backing and operational accountability.</w:t>
      </w:r>
    </w:p>
    <w:p>
      <w:r>
        <w:t>Cosigo is built to</w:t>
      </w:r>
    </w:p>
    <w:p>
      <w:r>
        <w:t>1) Anchor value to a simple physical unit, the milligram of silver.</w:t>
      </w:r>
    </w:p>
    <w:p>
      <w:r>
        <w:t>2) Empower local communities to run Satellites with accountable custodians.</w:t>
      </w:r>
    </w:p>
    <w:p>
      <w:r>
        <w:t>3) Publish auditable on-chain trails for deposits, minting, fees, and redemptions.</w:t>
      </w:r>
    </w:p>
    <w:p>
      <w:r>
        <w:t>4) Keep flows economical and gas-aware at everyday transaction sizes.</w:t>
      </w:r>
    </w:p>
    <w:p/>
    <w:p/>
    <w:p>
      <w:r>
        <w:t>3. design principles</w:t>
      </w:r>
    </w:p>
    <w:p>
      <w:r>
        <w:t>1) One mg anchor. One token equals one mg silver for mental math and durable accounting.</w:t>
      </w:r>
    </w:p>
    <w:p>
      <w:r>
        <w:t>2) Local autonomy with global guardrails. Satellites control day to day, Guardians enforce global</w:t>
      </w:r>
    </w:p>
    <w:p>
      <w:r>
        <w:t>caps.</w:t>
      </w:r>
    </w:p>
    <w:p>
      <w:r>
        <w:t>3) Transparency first. SHA-256 deposit proofs, time stamped records, on-chain events for deposit,</w:t>
      </w:r>
    </w:p>
    <w:p>
      <w:r>
        <w:t>mint, redeem, shipping and policy changes.</w:t>
      </w:r>
    </w:p>
    <w:p>
      <w:r>
        <w:t>4) Plain language. Slugs use lowercase descriptive names like cosigo_queretaro. Avoid acronyms.</w:t>
      </w:r>
    </w:p>
    <w:p>
      <w:r>
        <w:t>5) Practical logistics. Explicit min and max redemption, shipping flat and per gram cents, fee sinks</w:t>
      </w:r>
    </w:p>
    <w:p>
      <w:r>
        <w:t>for operations.</w:t>
      </w:r>
    </w:p>
    <w:p>
      <w:r>
        <w:t>4. architecture overview</w:t>
      </w:r>
    </w:p>
    <w:p>
      <w:r>
        <w:t>Guardian at the global layer approves and configures Satellites and publishes global caps and</w:t>
      </w:r>
    </w:p>
    <w:p>
      <w:r>
        <w:t>market signals.</w:t>
      </w:r>
    </w:p>
    <w:p>
      <w:r>
        <w:t>Satellite at the town layer runs deposits, headroom, minting, redemptions, local fee routing, and</w:t>
      </w:r>
    </w:p>
    <w:p>
      <w:r>
        <w:t>optional Guardian skim.</w:t>
      </w:r>
    </w:p>
    <w:p>
      <w:r>
        <w:t>Burn sink and treasury act as final destinations for destroyed supply and reserves as defined by</w:t>
      </w:r>
    </w:p>
    <w:p>
      <w:r>
        <w:t>policy.</w:t>
      </w:r>
    </w:p>
    <w:p>
      <w:r>
        <w:t>4.1 guardian responsibilities</w:t>
      </w:r>
    </w:p>
    <w:p>
      <w:r>
        <w:t>1) Satellite approval registry and fee sink registry.</w:t>
      </w:r>
    </w:p>
    <w:p>
      <w:r>
        <w:t>2) Global fee and premium caps including maxGuardianFeeBps, maxMaintenanceFeeBps,</w:t>
      </w:r>
    </w:p>
    <w:p>
      <w:r>
        <w:t>maxRedemptionFeeBps, maxPremiumBps.</w:t>
      </w:r>
    </w:p>
    <w:p>
      <w:r>
        <w:t>3) Market signals including isMarketOpen and eoaOnlyEnabled and any additional anti-bot stances</w:t>
      </w:r>
    </w:p>
    <w:p>
      <w:r>
        <w:t>as exposed by GuardianAware on Satellites.</w:t>
      </w:r>
    </w:p>
    <w:p>
      <w:r>
        <w:t>4) Emergency posture and freeze authority under published rules.</w:t>
      </w:r>
    </w:p>
    <w:p>
      <w:r>
        <w:t>Satellites call Guardian-aware view functions at transfer and redeem time to verify approvals,</w:t>
      </w:r>
    </w:p>
    <w:p>
      <w:r>
        <w:t>skims, and caps.</w:t>
      </w:r>
    </w:p>
    <w:p>
      <w:r>
        <w:t>4.2 satellite responsibilities</w:t>
      </w:r>
    </w:p>
    <w:p>
      <w:r>
        <w:t>1) Identify town with slug and slugHash while name and symbol follow cosigo_slug.</w:t>
      </w:r>
    </w:p>
    <w:p>
      <w:r>
        <w:t>2) Register deposits with gramsMilli and docHash and depositor identity. Compute headroom as</w:t>
      </w:r>
    </w:p>
    <w:p>
      <w:r>
        <w:t>deposited mg minus totalSupply minus pending redemptions minus fulfilled redemptions.</w:t>
      </w:r>
    </w:p>
    <w:p>
      <w:r>
        <w:t>3) Mint strictly against headroom. Emit MintedAgainstHeadroom after each mint for auditability.</w:t>
      </w:r>
    </w:p>
    <w:p>
      <w:r>
        <w:t>4) Enforce redemption policy with two function shapes. One accepts bytes32 shipping reference.</w:t>
      </w:r>
    </w:p>
    <w:p>
      <w:r>
        <w:t>One accepts string and hashes to bytes32. Burn the redemption fee together with the requested mg</w:t>
      </w:r>
    </w:p>
    <w:p>
      <w:r>
        <w:t>to simplify accounting. Mark the mg as pending so burns do not resurrect headroom.</w:t>
      </w:r>
    </w:p>
    <w:p>
      <w:r>
        <w:t>5) Fee routing. First route local maintenance fee to feeSinkLocal. Then apply Guardian skim if</w:t>
      </w:r>
    </w:p>
    <w:p>
      <w:r>
        <w:t>configured. Transfer remaining amount.</w:t>
      </w:r>
    </w:p>
    <w:p>
      <w:r>
        <w:t>6) Floors and latch. Enforce that spot times one plus premium is greater than or equal to minFloor</w:t>
      </w:r>
    </w:p>
    <w:p>
      <w:r>
        <w:t>to protect against underpriced redemption.</w:t>
      </w:r>
    </w:p>
    <w:p>
      <w:r>
        <w:t>7) Safety. Pausable, blacklist, reentrancy guard. Param timelock for sensitive setters.</w:t>
      </w:r>
    </w:p>
    <w:p/>
    <w:p/>
    <w:p>
      <w:r>
        <w:t>8) Guardian change. Two step proposal and accept with optional delay. A helper view verifies</w:t>
      </w:r>
    </w:p>
    <w:p>
      <w:r>
        <w:t>Guardian binding by slug registry and approval in the Guardian.</w:t>
      </w:r>
    </w:p>
    <w:p>
      <w:r>
        <w:t>5. token economics</w:t>
      </w:r>
    </w:p>
    <w:p>
      <w:r>
        <w:t>5.1 peg</w:t>
      </w:r>
    </w:p>
    <w:p>
      <w:r>
        <w:t>One token equals one mg silver. Minting is unlocked only by authenticated deposits measured in</w:t>
      </w:r>
    </w:p>
    <w:p>
      <w:r>
        <w:t>grams then converted to mg accounting units.</w:t>
      </w:r>
    </w:p>
    <w:p>
      <w:r>
        <w:t>5.2 egg anchor</w:t>
      </w:r>
    </w:p>
    <w:p>
      <w:r>
        <w:t>For human scale intuition we keep an egg anchor. One fresh egg is approximately 77 to 88 mg</w:t>
      </w:r>
    </w:p>
    <w:p>
      <w:r>
        <w:t>silver depending on the edition. Use 77 mg for precise math and 80 mg for quick mental math.</w:t>
      </w:r>
    </w:p>
    <w:p>
      <w:r>
        <w:t>5.3 fees and shipping</w:t>
      </w:r>
    </w:p>
    <w:p>
      <w:r>
        <w:t>1) maintenanceFeeBps routes to the local fee sink to fund operations.</w:t>
      </w:r>
    </w:p>
    <w:p>
      <w:r>
        <w:t>2) redemptionFeeBps applies to physical redemption to cover processing, risk, and handling.</w:t>
      </w:r>
    </w:p>
    <w:p>
      <w:r>
        <w:t>Common range five to fifteen percent.</w:t>
      </w:r>
    </w:p>
    <w:p>
      <w:r>
        <w:t>3) premiumBps is an optional local premium above spot for retail fulfillment.</w:t>
      </w:r>
    </w:p>
    <w:p>
      <w:r>
        <w:t>4) shippingFlatCents and shippingPerGramCents represent logistics cost and are included in</w:t>
      </w:r>
    </w:p>
    <w:p>
      <w:r>
        <w:t>redemption quotes and settlement policy outside the token math.</w:t>
      </w:r>
    </w:p>
    <w:p>
      <w:r>
        <w:t>5.4 price and floor latch</w:t>
      </w:r>
    </w:p>
    <w:p>
      <w:r>
        <w:t>The contract stores spotMicroCentsPerMg and minFloorMicroCentsPerMg. Redemption may</w:t>
      </w:r>
    </w:p>
    <w:p>
      <w:r>
        <w:t>proceed only if spot multiplied by one plus premium is greater than or equal to the floor. This guards</w:t>
      </w:r>
    </w:p>
    <w:p>
      <w:r>
        <w:t>against redemptions under the project floor while still allowing community price discovery above the</w:t>
      </w:r>
    </w:p>
    <w:p>
      <w:r>
        <w:t>floor.</w:t>
      </w:r>
    </w:p>
    <w:p>
      <w:r>
        <w:t>6. flows</w:t>
      </w:r>
    </w:p>
    <w:p>
      <w:r>
        <w:t>6.1 deposit</w:t>
      </w:r>
    </w:p>
    <w:p>
      <w:r>
        <w:t>1) Custodian receives silver. Weighs accurately. Captures photographs. Obtains witness signatures</w:t>
      </w:r>
    </w:p>
    <w:p>
      <w:r>
        <w:t>and a sworn deposition.</w:t>
      </w:r>
    </w:p>
    <w:p>
      <w:r>
        <w:t>2) Documents are hashed and uploaded to IPFS. The docHash is recorded on-chain.</w:t>
      </w:r>
    </w:p>
    <w:p>
      <w:r>
        <w:t>3) The Satellite registers the deposit which increases mint headroom.</w:t>
      </w:r>
    </w:p>
    <w:p/>
    <w:p/>
    <w:p>
      <w:r>
        <w:t>6.2 mint</w:t>
      </w:r>
    </w:p>
    <w:p>
      <w:r>
        <w:t>1) The minter role mints to the depositor or operator wallet strictly up to the computed headroom.</w:t>
      </w:r>
    </w:p>
    <w:p>
      <w:r>
        <w:t>Headroom equals deposited minus supply and pending and fulfilled.</w:t>
      </w:r>
    </w:p>
    <w:p>
      <w:r>
        <w:t>2) Each mint emits MintedAgainstHeadroom with remaining room for public audit.</w:t>
      </w:r>
    </w:p>
    <w:p>
      <w:r>
        <w:t>6.3 redemption</w:t>
      </w:r>
    </w:p>
    <w:p>
      <w:r>
        <w:t>1) A holder calls redeemPhysicalSilver with a milligram amount and shipping reference. The</w:t>
      </w:r>
    </w:p>
    <w:p>
      <w:r>
        <w:t>contract enforces minimum redemption, per address and global daily caps, blacklist checks, market</w:t>
      </w:r>
    </w:p>
    <w:p>
      <w:r>
        <w:t>hours if enforced by Guardian, and the floor latch using spot and premium versus minFloor.</w:t>
      </w:r>
    </w:p>
    <w:p>
      <w:r>
        <w:t>2) The contract burns the mg plus the fee. It records a deterministic id keyed by account, amount,</w:t>
      </w:r>
    </w:p>
    <w:p>
      <w:r>
        <w:t>reference and block. The mg becomes pending to prevent headroom resurrection.</w:t>
      </w:r>
    </w:p>
    <w:p>
      <w:r>
        <w:t>3) The custodian fulfills with a tracking hash. On success, pending decreases and fulfilled</w:t>
      </w:r>
    </w:p>
    <w:p>
      <w:r>
        <w:t>increases. If canceled with a reason, the net mg is minted back to the requester and pending</w:t>
      </w:r>
    </w:p>
    <w:p>
      <w:r>
        <w:t>decreases. All transitions are evented for public audit.</w:t>
      </w:r>
    </w:p>
    <w:p>
      <w:r>
        <w:t>7. governance and safety posture</w:t>
      </w:r>
    </w:p>
    <w:p>
      <w:r>
        <w:t>1) Roles include default admin, pauser, custodian multi signature, and minter.</w:t>
      </w:r>
    </w:p>
    <w:p>
      <w:r>
        <w:t>2) Param timelock seconds may be set. Sensitive setters enqueue and require time to elapse</w:t>
      </w:r>
    </w:p>
    <w:p>
      <w:r>
        <w:t>before taking effect. This makes cross checks easier for the community and reduces risk of rushed</w:t>
      </w:r>
    </w:p>
    <w:p>
      <w:r>
        <w:t>parameter flips.</w:t>
      </w:r>
    </w:p>
    <w:p>
      <w:r>
        <w:t>3) Emergency pause allows quick freeze of transfers and or redemptions depending on</w:t>
      </w:r>
    </w:p>
    <w:p>
      <w:r>
        <w:t>enforcement points.</w:t>
      </w:r>
    </w:p>
    <w:p>
      <w:r>
        <w:t>4) Blacklist mapping provides a last resort for known malicious actors under published procedures.</w:t>
      </w:r>
    </w:p>
    <w:p>
      <w:r>
        <w:t>5) Guardian oversight includes denial or revocation of satellite approval, caps enforcement, and</w:t>
      </w:r>
    </w:p>
    <w:p>
      <w:r>
        <w:t>skim settlement. GuardianAware ensures checks happen during transfers and redemption.</w:t>
      </w:r>
    </w:p>
    <w:p>
      <w:r>
        <w:t>8. developer appendix overview</w:t>
      </w:r>
    </w:p>
    <w:p>
      <w:r>
        <w:t>The system uses minimal interfaces and common OpenZeppelin building blocks. Satellites inherit</w:t>
      </w:r>
    </w:p>
    <w:p>
      <w:r>
        <w:t>ERC20, ERC20Permit, Pausable, ReentrancyGuard, AccessControl, and GuardianAware. The ABI</w:t>
      </w:r>
    </w:p>
    <w:p>
      <w:r>
        <w:t>of the main contract and the latest Satellite implementation provided by the user inform the</w:t>
      </w:r>
    </w:p>
    <w:p>
      <w:r>
        <w:t>following indexes and references for builders and auditors.</w:t>
      </w:r>
    </w:p>
    <w:p>
      <w:r>
        <w:t>9. operator quickstart</w:t>
      </w:r>
    </w:p>
    <w:p>
      <w:r>
        <w:t>9.1 deploy</w:t>
      </w:r>
    </w:p>
    <w:p>
      <w:r>
        <w:t>1) Deploy Guardian. Publish addresses and caps.</w:t>
      </w:r>
    </w:p>
    <w:p>
      <w:r>
        <w:t>2) Deploy Satellite with town slug and Guardian address. Record slug hash.</w:t>
      </w:r>
    </w:p>
    <w:p/>
    <w:p/>
    <w:p>
      <w:r>
        <w:t>3) Grant local roles. Admin retains timelock control. Pauser for emergency. Custodian multi</w:t>
      </w:r>
    </w:p>
    <w:p>
      <w:r>
        <w:t>signature. Minter account or module.</w:t>
      </w:r>
    </w:p>
    <w:p>
      <w:r>
        <w:t>4) Set fee sink local and burn sink. Publish addresses on the Satellites directory.</w:t>
      </w:r>
    </w:p>
    <w:p>
      <w:r>
        <w:t>9.2 initialize policy</w:t>
      </w:r>
    </w:p>
    <w:p>
      <w:r>
        <w:t>1) Set maintenanceFeeBps, redemptionFeeBps, premiumBps within both local and Guardian caps.</w:t>
      </w:r>
    </w:p>
    <w:p>
      <w:r>
        <w:t>2) Set spotMicroCentsPerMg and minFloorMicroCentsPerMg. Optionally enable market hours and</w:t>
      </w:r>
    </w:p>
    <w:p>
      <w:r>
        <w:t>set UTC offset.</w:t>
      </w:r>
    </w:p>
    <w:p>
      <w:r>
        <w:t>3) Configure daily redemption caps per address and global. Configure min redemption mg if</w:t>
      </w:r>
    </w:p>
    <w:p>
      <w:r>
        <w:t>desired.</w:t>
      </w:r>
    </w:p>
    <w:p>
      <w:r>
        <w:t>4) Configure anti bot if the Guardian exposes EOA only, gas price ceilings, same block transfer</w:t>
      </w:r>
    </w:p>
    <w:p>
      <w:r>
        <w:t>delay, and cooldowns.</w:t>
      </w:r>
    </w:p>
    <w:p>
      <w:r>
        <w:t>9.3 perform a first deposit and mint</w:t>
      </w:r>
    </w:p>
    <w:p>
      <w:r>
        <w:t>1) Register deposit with gramsMilli and docHash and depositor.</w:t>
      </w:r>
    </w:p>
    <w:p>
      <w:r>
        <w:t>2) Verify headroom equals deposited mg minus supply and pending and fulfilled.</w:t>
      </w:r>
    </w:p>
    <w:p>
      <w:r>
        <w:t>3) Mint to depositor address with mintAgainstHeadroom. Confirm event log values.</w:t>
      </w:r>
    </w:p>
    <w:p>
      <w:r>
        <w:t>9.4 redemption and fulfillment</w:t>
      </w:r>
    </w:p>
    <w:p>
      <w:r>
        <w:t>1) Request redemption with shipping reference. Check that a PhysicalRedemptionRequested event</w:t>
      </w:r>
    </w:p>
    <w:p>
      <w:r>
        <w:t>has accurate net and fee figures if using quote view on main. In Satellite the fee is burned and mg</w:t>
      </w:r>
    </w:p>
    <w:p>
      <w:r>
        <w:t>pending recorded as mg1e18 in the mapping.</w:t>
      </w:r>
    </w:p>
    <w:p>
      <w:r>
        <w:t>2) Fulfill with tracking hash. Confirm PhysicalRedemptionFulfilled. Verify mgPending decreased and</w:t>
      </w:r>
    </w:p>
    <w:p>
      <w:r>
        <w:t>mgFulfilled increased.</w:t>
      </w:r>
    </w:p>
    <w:p>
      <w:r>
        <w:t>3) If cancellation is necessary, call cancel and verify net mg is minted back while fee remains</w:t>
      </w:r>
    </w:p>
    <w:p>
      <w:r>
        <w:t>burned for accounting integrity.</w:t>
      </w:r>
    </w:p>
    <w:p>
      <w:r>
        <w:t>10. parameter reference derived from latest Satellite</w:t>
      </w:r>
    </w:p>
    <w:p>
      <w:r>
        <w:t>All names use milligrams at 18 decimals unless noted.</w:t>
      </w:r>
    </w:p>
    <w:p>
      <w:r>
        <w:t>10.1 identifiers</w:t>
      </w:r>
    </w:p>
    <w:p>
      <w:r>
        <w:t>slug string lower case letters and digits only between four and thirty two characters.</w:t>
      </w:r>
    </w:p>
    <w:p>
      <w:r>
        <w:t>slugHash keccak256 of the slug string.</w:t>
      </w:r>
    </w:p>
    <w:p>
      <w:r>
        <w:t>10.2 economics and fees</w:t>
      </w:r>
    </w:p>
    <w:p>
      <w:r>
        <w:t>maintenanceFeeBps. Local maintenance fee in basis points.</w:t>
      </w:r>
    </w:p>
    <w:p/>
    <w:p/>
    <w:p>
      <w:r>
        <w:t>redemptionFeeBps. Redemption fee in basis points.</w:t>
      </w:r>
    </w:p>
    <w:p>
      <w:r>
        <w:t>premiumBps. Premium in basis points used in floor checks.</w:t>
      </w:r>
    </w:p>
    <w:p>
      <w:r>
        <w:t>feeSinkLocal. Address where maintenance fees are routed.</w:t>
      </w:r>
    </w:p>
    <w:p>
      <w:r>
        <w:t>burnSink. Address whose balance is excluded from effectiveSupply and may receive burns.</w:t>
      </w:r>
    </w:p>
    <w:p>
      <w:r>
        <w:t>10.3 price and floor</w:t>
      </w:r>
    </w:p>
    <w:p>
      <w:r>
        <w:t>spotMicroCentsPerMg. Price oracle input stored on chain for policy checks.</w:t>
      </w:r>
    </w:p>
    <w:p>
      <w:r>
        <w:t>minFloorMicroCentsPerMg. Minimum allowed effective price for the latch.</w:t>
      </w:r>
    </w:p>
    <w:p>
      <w:r>
        <w:t>10.4 deposits and headroom</w:t>
      </w:r>
    </w:p>
    <w:p>
      <w:r>
        <w:t>totalGramsMilliDeposited. Accumulator of gramsMilli across Deposit records.</w:t>
      </w:r>
    </w:p>
    <w:p>
      <w:r>
        <w:t>deposits array includes gramsMilli, docHash, depositor, timestamp.</w:t>
      </w:r>
    </w:p>
    <w:p>
      <w:r>
        <w:t>headroomMg1e18 view equals deposited mg minus totalSupply minus mgPending minus</w:t>
      </w:r>
    </w:p>
    <w:p>
      <w:r>
        <w:t>mgFulfilled.</w:t>
      </w:r>
    </w:p>
    <w:p>
      <w:r>
        <w:t>effectiveSupply excludes balances held in feeSinkLocal and burnSink.</w:t>
      </w:r>
    </w:p>
    <w:p>
      <w:r>
        <w:t>10.5 redemption policy</w:t>
      </w:r>
    </w:p>
    <w:p>
      <w:r>
        <w:t>dailyCapPerAddrMg1e18.</w:t>
      </w:r>
    </w:p>
    <w:p>
      <w:r>
        <w:t>dailyCapGlobalMg1e18.</w:t>
      </w:r>
    </w:p>
    <w:p>
      <w:r>
        <w:t>minRedemptionMg1e18.</w:t>
      </w:r>
    </w:p>
    <w:p>
      <w:r>
        <w:t>redemptions mapping keyed by deterministic id storing account, mg, ref, fulfilled, cancelled.</w:t>
      </w:r>
    </w:p>
    <w:p>
      <w:r>
        <w:t>mgPending1e18 and mgFulfilled1e18 track lifecycle totals.</w:t>
      </w:r>
    </w:p>
    <w:p>
      <w:r>
        <w:t>10.6 roles and safety</w:t>
      </w:r>
    </w:p>
    <w:p>
      <w:r>
        <w:t>DEFAULT_ADMIN_ROLE. PAUSER_ROLE. CUSTODIAN_ROLE. MINTER_ROLE.</w:t>
      </w:r>
    </w:p>
    <w:p>
      <w:r>
        <w:t>paramTimelockSeconds and paramEta mapping for queued parameter changes.</w:t>
      </w:r>
    </w:p>
    <w:p>
      <w:r>
        <w:t>blacklisted mapping with event codes.</w:t>
      </w:r>
    </w:p>
    <w:p>
      <w:r>
        <w:t>pause and unpause controls.</w:t>
      </w:r>
    </w:p>
    <w:p>
      <w:r>
        <w:t>10.7 guardian control</w:t>
      </w:r>
    </w:p>
    <w:p>
      <w:r>
        <w:t>guardian address from GuardianAware base. Guardian skim bps and sink are applied during</w:t>
      </w:r>
    </w:p>
    <w:p>
      <w:r>
        <w:t>transfer by hook functions exposed in GuardianAware. A helper method assertGuardianBinding</w:t>
      </w:r>
    </w:p>
    <w:p>
      <w:r>
        <w:t>checks that the Guardian slug registry points back to this Satellite and that the Satellite is approved.</w:t>
      </w:r>
    </w:p>
    <w:p>
      <w:r>
        <w:t>11. event glossary synthesized from ABI and Satellite</w:t>
      </w:r>
    </w:p>
    <w:p/>
    <w:p/>
    <w:p>
      <w:r>
        <w:t>This section lists common events to support indexers and auditors.</w:t>
      </w:r>
    </w:p>
    <w:p>
      <w:r>
        <w:t>AddressUpdated. Label and old and new address.</w:t>
      </w:r>
    </w:p>
    <w:p>
      <w:r>
        <w:t>AntiBotConfigUpdated. EOA only flag, transfer delay flag, max transaction gas price, cooldown</w:t>
      </w:r>
    </w:p>
    <w:p>
      <w:r>
        <w:t>seconds for transfers and redemptions.</w:t>
      </w:r>
    </w:p>
    <w:p>
      <w:r>
        <w:t>Approval. Standard ERC20 allowance update.</w:t>
      </w:r>
    </w:p>
    <w:p>
      <w:r>
        <w:t>BlacklistUpdated or Blacklisted. Account and status code details.</w:t>
      </w:r>
    </w:p>
    <w:p>
      <w:r>
        <w:t>BurnSinkUpdated or BurnSinkSet. Changes to burn sink address.</w:t>
      </w:r>
    </w:p>
    <w:p>
      <w:r>
        <w:t>CustodianChanged and CustodianPending. Pending and completed custodian transfers.</w:t>
      </w:r>
    </w:p>
    <w:p>
      <w:r>
        <w:t>DailyRedemptionLimitUpdated and RedemptionCapsSet. Updates to daily limits.</w:t>
      </w:r>
    </w:p>
    <w:p>
      <w:r>
        <w:t>DepositRegistered. Grams or gramsMilli, docHash, timestamp and depositor.</w:t>
      </w:r>
    </w:p>
    <w:p>
      <w:r>
        <w:t>EmergencyStopActivated and EmergencyStopDeactivated in main. Pause events in Satellite.</w:t>
      </w:r>
    </w:p>
    <w:p>
      <w:r>
        <w:t>FeeSinkUpdated and FeeSinkLocalSet. Local fee sink updates.</w:t>
      </w:r>
    </w:p>
    <w:p>
      <w:r>
        <w:t>MaintenanceFeeUpdated or MaintenanceFeeSet. Basis points change.</w:t>
      </w:r>
    </w:p>
    <w:p>
      <w:r>
        <w:t>MarketConfigUpdated. Market hours enforcement flag and UTC offset minutes.</w:t>
      </w:r>
    </w:p>
    <w:p>
      <w:r>
        <w:t>MinFloorCentsUpdated and MinFloorUpdatedMicro or MinFloorSet. Floor policy changes.</w:t>
      </w:r>
    </w:p>
    <w:p>
      <w:r>
        <w:t>OwnershipPending and OwnershipTransferred. Owner change lifecycle on main.</w:t>
      </w:r>
    </w:p>
    <w:p>
      <w:r>
        <w:t>Paused and Unpaused. Pause lifecycle.</w:t>
      </w:r>
    </w:p>
    <w:p>
      <w:r>
        <w:t>PhysicalRedemptionRequested Fulfilled and Canceled on main. On Satellite</w:t>
      </w:r>
    </w:p>
    <w:p>
      <w:r>
        <w:t>RedemptionRequested Fulfilled and Cancelled plus tracking or reason.</w:t>
      </w:r>
    </w:p>
    <w:p>
      <w:r>
        <w:t>PremiumSet. Premium basis points updated.</w:t>
      </w:r>
    </w:p>
    <w:p>
      <w:r>
        <w:t>RedemptionBandUpdated on main where min and max net mg are adjustable.</w:t>
      </w:r>
    </w:p>
    <w:p>
      <w:r>
        <w:t>RedemptionFeeUpdated or RedemptionFeeSet. Basis points change.</w:t>
      </w:r>
    </w:p>
    <w:p>
      <w:r>
        <w:t>Rescue. Rescue of foreign tokens.</w:t>
      </w:r>
    </w:p>
    <w:p>
      <w:r>
        <w:t>RolesSet. Owner and custodian roles set.</w:t>
      </w:r>
    </w:p>
    <w:p>
      <w:r>
        <w:t>ShippingFeesUpdated. Flat and per gram cents updated.</w:t>
      </w:r>
    </w:p>
    <w:p>
      <w:r>
        <w:t>SpotUpdated and SpotUpdatedMicro or SpotSet. Spot policy updates.</w:t>
      </w:r>
    </w:p>
    <w:p>
      <w:r>
        <w:t>TokensMinted and MintedAgainstHeadroom. Mint lifecycle.</w:t>
      </w:r>
    </w:p>
    <w:p>
      <w:r>
        <w:t>Transfer. Standard ERC20 transfer.</w:t>
      </w:r>
    </w:p>
    <w:p>
      <w:r>
        <w:t>GuardianFeeSkim. Satellite emitted when Guardian skim is applied.</w:t>
      </w:r>
    </w:p>
    <w:p>
      <w:r>
        <w:t>12. function index synthesized from provided ABI</w:t>
      </w:r>
    </w:p>
    <w:p>
      <w:r>
        <w:t>This index is for operator reference and auditor scoping on the main contract whose ABI was</w:t>
      </w:r>
    </w:p>
    <w:p>
      <w:r>
        <w:t>provided.</w:t>
      </w:r>
    </w:p>
    <w:p>
      <w:r>
        <w:t>Constructor accepts custodian address, initial deposit grams, initial deposit document string, and a</w:t>
      </w:r>
    </w:p>
    <w:p>
      <w:r>
        <w:t>boolean indicating whether to pre mint full supply.</w:t>
      </w:r>
    </w:p>
    <w:p>
      <w:r>
        <w:t>Administrative acceptances include acceptOwnership and acceptCustodian and their pending</w:t>
      </w:r>
    </w:p>
    <w:p>
      <w:r>
        <w:t>getters.</w:t>
      </w:r>
    </w:p>
    <w:p>
      <w:r>
        <w:t>ERC20 surface includes name, symbol, decimals, totalSupply, balanceOf, allowance, approve,</w:t>
      </w:r>
    </w:p>
    <w:p>
      <w:r>
        <w:t>transfer, transferFrom, increaseAllowance, decreaseAllowance.</w:t>
      </w:r>
    </w:p>
    <w:p>
      <w:r>
        <w:t>Deposit and headroom functions include registerDeposit with grams and docHash and depositor in</w:t>
      </w:r>
    </w:p>
    <w:p>
      <w:r>
        <w:t>main or depositor implied in Satellite, getDepositsCount, totalDepositedGrams, remainingMintable</w:t>
      </w:r>
    </w:p>
    <w:p>
      <w:r>
        <w:t>or _mintableHeadroom and effectiveSupply and maxSupply on main.</w:t>
      </w:r>
    </w:p>
    <w:p/>
    <w:p/>
    <w:p>
      <w:r>
        <w:t>Redemption surface includes redeemPhysicalSilver with string reference and an older overload with</w:t>
      </w:r>
    </w:p>
    <w:p>
      <w:r>
        <w:t>bytes32 on Satellite, cancelPhysicalRedemption, fulfillPhysicalRedemption, getRedemptionsCount,</w:t>
      </w:r>
    </w:p>
    <w:p>
      <w:r>
        <w:t>totalFulfilledNetMg, lastRedemptionDay, dailyRedemptionLimit and dailyRedemptionUsed on main.</w:t>
      </w:r>
    </w:p>
    <w:p>
      <w:r>
        <w:t>Satellite exposes caps and counters through per address and global mappings.</w:t>
      </w:r>
    </w:p>
    <w:p>
      <w:r>
        <w:t>Pricing and floor functions include setSpotMicroCentsPerMg, setMinFloorMicroCentsPerMg and</w:t>
      </w:r>
    </w:p>
    <w:p>
      <w:r>
        <w:t>their legacy cents based variants, getCurrentFloorCents and spot getters.</w:t>
      </w:r>
    </w:p>
    <w:p>
      <w:r>
        <w:t>Fees include setMaintenanceFeeBps, setRedemptionFee, setPremiumBps, setShippingFees and</w:t>
      </w:r>
    </w:p>
    <w:p>
      <w:r>
        <w:t>fee sinks and burn sinks updates.</w:t>
      </w:r>
    </w:p>
    <w:p>
      <w:r>
        <w:t>Market configuration includes setMarketHours and setMarketUtcOffsetMinutes and enforce flags on</w:t>
      </w:r>
    </w:p>
    <w:p>
      <w:r>
        <w:t>main. Satellite checks Guardian signals through guardianChecks hook and optional local pause</w:t>
      </w:r>
    </w:p>
    <w:p>
      <w:r>
        <w:t>controls.</w:t>
      </w:r>
    </w:p>
    <w:p>
      <w:r>
        <w:t>Safety includes pause, unpause, emergencyStopContract on main, blacklist updates, rescue</w:t>
      </w:r>
    </w:p>
    <w:p>
      <w:r>
        <w:t>ERC20, and role updates such as updateCustodian and transferOwnership and two step pending</w:t>
      </w:r>
    </w:p>
    <w:p>
      <w:r>
        <w:t>acceptance.</w:t>
      </w:r>
    </w:p>
    <w:p>
      <w:r>
        <w:t>13. anti bot and market hours policy</w:t>
      </w:r>
    </w:p>
    <w:p>
      <w:r>
        <w:t>The main contract includes an AntiBotConfigUpdated event and setter for multiple flags in one call.</w:t>
      </w:r>
    </w:p>
    <w:p>
      <w:r>
        <w:t>The inputs include EOA only enforcement, transfer delay enable, maximum transaction gas price in</w:t>
      </w:r>
    </w:p>
    <w:p>
      <w:r>
        <w:t>wei, cooldown seconds for transfers, and cooldown seconds for redemptions. Operators should</w:t>
      </w:r>
    </w:p>
    <w:p>
      <w:r>
        <w:t>record a standard operating window and log utcOffsetMinutes where markets are enforced. The</w:t>
      </w:r>
    </w:p>
    <w:p>
      <w:r>
        <w:t>Satellite respects Guardian checks via GuardianAware guardianChecks modifier and the local</w:t>
      </w:r>
    </w:p>
    <w:p>
      <w:r>
        <w:t>pause and blacklist maps.</w:t>
      </w:r>
    </w:p>
    <w:p>
      <w:r>
        <w:t>14. gas and cost guidance</w:t>
      </w:r>
    </w:p>
    <w:p>
      <w:r>
        <w:t>1) Small transfers. Keep maintenance fee basis points low to avoid user-visible erosion and to</w:t>
      </w:r>
    </w:p>
    <w:p>
      <w:r>
        <w:t>preserve utility for micro transactions.</w:t>
      </w:r>
    </w:p>
    <w:p>
      <w:r>
        <w:t>2) Price updates. Calling setters for spot and floor may cost significantly more gas than toggles</w:t>
      </w:r>
    </w:p>
    <w:p>
      <w:r>
        <w:t>because they update storage used in multiple checks. Batch operational changes and avoid</w:t>
      </w:r>
    </w:p>
    <w:p>
      <w:r>
        <w:t>frequent churn.</w:t>
      </w:r>
    </w:p>
    <w:p>
      <w:r>
        <w:t>3) Redemptions. Encourage users to batch mg requests above the min redemption to amortize gas</w:t>
      </w:r>
    </w:p>
    <w:p>
      <w:r>
        <w:t>and shipping over useful amounts of physical silver.</w:t>
      </w:r>
    </w:p>
    <w:p>
      <w:r>
        <w:t>15. security assumptions and risk controls</w:t>
      </w:r>
    </w:p>
    <w:p>
      <w:r>
        <w:t>1) Silver custody is real world and off chain. Follow chain of custody procedures, multi party</w:t>
      </w:r>
    </w:p>
    <w:p>
      <w:r>
        <w:t>witnesses, and repeatable weighing standards.</w:t>
      </w:r>
    </w:p>
    <w:p>
      <w:r>
        <w:t>2) Multi signature custody and pauser roles are strongly recommended.</w:t>
      </w:r>
    </w:p>
    <w:p>
      <w:r>
        <w:t>3) Parameter timelocks should be set non zero for production satellites to allow community review</w:t>
      </w:r>
    </w:p>
    <w:p>
      <w:r>
        <w:t>before policy shifts take effect.</w:t>
      </w:r>
    </w:p>
    <w:p>
      <w:r>
        <w:t>4) Always publish deposit doc hashes and redemption tracking hashes for auditability.</w:t>
      </w:r>
    </w:p>
    <w:p>
      <w:r>
        <w:t>5) Keep Guardian keys under multi signature wherever possible.</w:t>
      </w:r>
    </w:p>
    <w:p>
      <w:r>
        <w:t>16. compliance kit outline</w:t>
      </w:r>
    </w:p>
    <w:p/>
    <w:p/>
    <w:p>
      <w:r>
        <w:t>1) Sworn deposit statement with ID references to photos and video and scales. English and</w:t>
      </w:r>
    </w:p>
    <w:p>
      <w:r>
        <w:t>Spanish editions.</w:t>
      </w:r>
    </w:p>
    <w:p>
      <w:r>
        <w:t>2) Shipping and insurance disclaimer and risk acceptance. English and Spanish.</w:t>
      </w:r>
    </w:p>
    <w:p>
      <w:r>
        <w:t>3) Redemption affidavit acknowledging net mg, fees, and shipping costs at the time of request.</w:t>
      </w:r>
    </w:p>
    <w:p>
      <w:r>
        <w:t>4) Public registry entries on cosigo.io including satellite slug, addresses, custody names, and links</w:t>
      </w:r>
    </w:p>
    <w:p>
      <w:r>
        <w:t>to Etherscan views of relevant events.</w:t>
      </w:r>
    </w:p>
    <w:p>
      <w:r>
        <w:t>17. deployment checklist</w:t>
      </w:r>
    </w:p>
    <w:p>
      <w:r>
        <w:t>1) Prepare Guardian parameters and publish caps.</w:t>
      </w:r>
    </w:p>
    <w:p>
      <w:r>
        <w:t>2) Deploy Satellite with chosen slug and Guardian address. Verify name and symbol are cosigo</w:t>
      </w:r>
    </w:p>
    <w:p>
      <w:r>
        <w:t>underscore slug.</w:t>
      </w:r>
    </w:p>
    <w:p>
      <w:r>
        <w:t>3) Grant roles for custodian and minter and pauser. Record role transaction hashes.</w:t>
      </w:r>
    </w:p>
    <w:p>
      <w:r>
        <w:t>4) Configure fee sink local and burn sink. Record addresses publicly.</w:t>
      </w:r>
    </w:p>
    <w:p>
      <w:r>
        <w:t>5) Configure timelock seconds for sensitive setters.</w:t>
      </w:r>
    </w:p>
    <w:p>
      <w:r>
        <w:t>6) Configure daily caps and min redemption.</w:t>
      </w:r>
    </w:p>
    <w:p>
      <w:r>
        <w:t>7) Configure floor and spot and optional premium. Document rationale.</w:t>
      </w:r>
    </w:p>
    <w:p>
      <w:r>
        <w:t>8) Execute first deposit with docHash and mint against headroom. Publish proofs.</w:t>
      </w:r>
    </w:p>
    <w:p>
      <w:r>
        <w:t>9) Perform a test redemption cycle end to end with shipping reference and tracking hash.</w:t>
      </w:r>
    </w:p>
    <w:p>
      <w:r>
        <w:t>10) Post satellite page entry on cosigo.io with all links and proofs.</w:t>
      </w:r>
    </w:p>
    <w:p>
      <w:r>
        <w:t>18. sample policy numbers for testing only</w:t>
      </w:r>
    </w:p>
    <w:p>
      <w:r>
        <w:t>This section is illustrative, not prescriptive.</w:t>
      </w:r>
    </w:p>
    <w:p>
      <w:r>
        <w:t>1) maintenanceFeeBps equals 50 which is zero point five percent.</w:t>
      </w:r>
    </w:p>
    <w:p>
      <w:r>
        <w:t>2) redemptionFeeBps equals 700 which is seven percent.</w:t>
      </w:r>
    </w:p>
    <w:p>
      <w:r>
        <w:t>3) premiumBps equals 1000 which is ten percent.</w:t>
      </w:r>
    </w:p>
    <w:p>
      <w:r>
        <w:t>4) minRedemptionMg1e18 equals 33345000000000000000000 which is 33,345 mg net or about</w:t>
      </w:r>
    </w:p>
    <w:p>
      <w:r>
        <w:t>one troy ounce when fees are included.</w:t>
      </w:r>
    </w:p>
    <w:p>
      <w:r>
        <w:t>5) dailyCapPerAddrMg1e18 equals 50000000000000000000000 which is 50,000 mg.</w:t>
      </w:r>
    </w:p>
    <w:p>
      <w:r>
        <w:t>6) dailyCapGlobalMg1e18 equals 250000000000000000000000 which is 250,000 mg.</w:t>
      </w:r>
    </w:p>
    <w:p>
      <w:r>
        <w:t>19. glossary</w:t>
      </w:r>
    </w:p>
    <w:p>
      <w:r>
        <w:t>Cosigo. The project and its units where one unit equals one mg silver.</w:t>
      </w:r>
    </w:p>
    <w:p>
      <w:r>
        <w:t>Guardian. Global policy and registry contract family.</w:t>
      </w:r>
    </w:p>
    <w:p>
      <w:r>
        <w:t>Satellite. Local operational token contract per town with deposit and redemption logic.</w:t>
      </w:r>
    </w:p>
    <w:p>
      <w:r>
        <w:t>Headroom. Deposited mg minus total supply minus pending mg minus fulfilled mg.</w:t>
      </w:r>
    </w:p>
    <w:p>
      <w:r>
        <w:t>Fee sink. Address that receives maintenance fees.</w:t>
      </w:r>
    </w:p>
    <w:p>
      <w:r>
        <w:t>Burn sink. Address whose balance is excluded from effective supply and may be a destination for</w:t>
      </w:r>
    </w:p>
    <w:p>
      <w:r>
        <w:t>burned amounts.</w:t>
      </w:r>
    </w:p>
    <w:p>
      <w:r>
        <w:t>Param timelock. A delay between queuing and applying sensitive parameter changes.</w:t>
      </w:r>
    </w:p>
    <w:p/>
    <w:p/>
    <w:p>
      <w:r>
        <w:t>20. references and links</w:t>
      </w:r>
    </w:p>
    <w:p>
      <w:r>
        <w:t>Project home. cosigo.io</w:t>
      </w:r>
    </w:p>
    <w:p>
      <w:r>
        <w:t>Satellites directory. cosigo.io/Satellites</w:t>
      </w:r>
    </w:p>
    <w:p>
      <w:r>
        <w:t>Reference contract source and code verification page. etherscan link listed at top of this document.</w:t>
      </w:r>
    </w:p>
    <w:p>
      <w:r>
        <w:t>21. appendices</w:t>
      </w:r>
    </w:p>
    <w:p>
      <w:r>
        <w:t>Appendix A. Selected main contract surfaces from ABI</w:t>
      </w:r>
    </w:p>
    <w:p>
      <w:r>
        <w:t>Constructor</w:t>
      </w:r>
    </w:p>
    <w:p>
      <w:r>
        <w:t>acceptCustodian</w:t>
      </w:r>
    </w:p>
    <w:p>
      <w:r>
        <w:t>acceptOwnership</w:t>
      </w:r>
    </w:p>
    <w:p>
      <w:r>
        <w:t>allowance</w:t>
      </w:r>
    </w:p>
    <w:p>
      <w:r>
        <w:t>approve</w:t>
      </w:r>
    </w:p>
    <w:p>
      <w:r>
        <w:t>balanceOf</w:t>
      </w:r>
    </w:p>
    <w:p>
      <w:r>
        <w:t>burnFromSink</w:t>
      </w:r>
    </w:p>
    <w:p>
      <w:r>
        <w:t>burnSink</w:t>
      </w:r>
    </w:p>
    <w:p>
      <w:r>
        <w:t>cancelPhysicalRedemption</w:t>
      </w:r>
    </w:p>
    <w:p>
      <w:r>
        <w:t>coldAddress</w:t>
      </w:r>
    </w:p>
    <w:p>
      <w:r>
        <w:t>cooldownSecRedemptions</w:t>
      </w:r>
    </w:p>
    <w:p>
      <w:r>
        <w:t>cooldownSecTransfers</w:t>
      </w:r>
    </w:p>
    <w:p>
      <w:r>
        <w:t>custodian</w:t>
      </w:r>
    </w:p>
    <w:p>
      <w:r>
        <w:t>dailyRedemptionLimit</w:t>
      </w:r>
    </w:p>
    <w:p>
      <w:r>
        <w:t>dailyRedemptionUsed</w:t>
      </w:r>
    </w:p>
    <w:p>
      <w:r>
        <w:t>decimals</w:t>
      </w:r>
    </w:p>
    <w:p>
      <w:r>
        <w:t>decreaseAllowance</w:t>
      </w:r>
    </w:p>
    <w:p>
      <w:r>
        <w:t>deposits</w:t>
      </w:r>
    </w:p>
    <w:p>
      <w:r>
        <w:t>effectiveSupply</w:t>
      </w:r>
    </w:p>
    <w:p>
      <w:r>
        <w:t>emergencyStop</w:t>
      </w:r>
    </w:p>
    <w:p>
      <w:r>
        <w:t>emergencyStopContract</w:t>
      </w:r>
    </w:p>
    <w:p>
      <w:r>
        <w:t>enforceEoaOnly</w:t>
      </w:r>
    </w:p>
    <w:p>
      <w:r>
        <w:t>feeSink</w:t>
      </w:r>
    </w:p>
    <w:p>
      <w:r>
        <w:t>fulfillPhysicalRedemption</w:t>
      </w:r>
    </w:p>
    <w:p>
      <w:r>
        <w:t>getCurrentFloorCents</w:t>
      </w:r>
    </w:p>
    <w:p>
      <w:r>
        <w:t>getDepositsCount</w:t>
      </w:r>
    </w:p>
    <w:p>
      <w:r>
        <w:t>getRedemptionsCount</w:t>
      </w:r>
    </w:p>
    <w:p>
      <w:r>
        <w:t>hotAddress</w:t>
      </w:r>
    </w:p>
    <w:p>
      <w:r>
        <w:t>increaseAllowance</w:t>
      </w:r>
    </w:p>
    <w:p>
      <w:r>
        <w:t>lastRedemptionDay</w:t>
      </w:r>
    </w:p>
    <w:p>
      <w:r>
        <w:t>maintenanceFeeBps</w:t>
      </w:r>
    </w:p>
    <w:p>
      <w:r>
        <w:t>marketHoursEnforced</w:t>
      </w:r>
    </w:p>
    <w:p>
      <w:r>
        <w:t>marketOpenNow</w:t>
      </w:r>
    </w:p>
    <w:p/>
    <w:p/>
    <w:p>
      <w:r>
        <w:t>marketUtcOffsetMinutes</w:t>
      </w:r>
    </w:p>
    <w:p>
      <w:r>
        <w:t>maxRedemptionNetMg</w:t>
      </w:r>
    </w:p>
    <w:p>
      <w:r>
        <w:t>maxSupply</w:t>
      </w:r>
    </w:p>
    <w:p>
      <w:r>
        <w:t>maxTxGasPrice</w:t>
      </w:r>
    </w:p>
    <w:p>
      <w:r>
        <w:t>minFloorCents</w:t>
      </w:r>
    </w:p>
    <w:p>
      <w:r>
        <w:t>minFloorMicroCentsPerMg</w:t>
      </w:r>
    </w:p>
    <w:p>
      <w:r>
        <w:t>minRedemptionNetMg</w:t>
      </w:r>
    </w:p>
    <w:p>
      <w:r>
        <w:t>mint</w:t>
      </w:r>
    </w:p>
    <w:p>
      <w:r>
        <w:t>name</w:t>
      </w:r>
    </w:p>
    <w:p>
      <w:r>
        <w:t>owner</w:t>
      </w:r>
    </w:p>
    <w:p>
      <w:r>
        <w:t>pause</w:t>
      </w:r>
    </w:p>
    <w:p>
      <w:r>
        <w:t>paused</w:t>
      </w:r>
    </w:p>
    <w:p>
      <w:r>
        <w:t>pendingCustodian</w:t>
      </w:r>
    </w:p>
    <w:p>
      <w:r>
        <w:t>pendingOwner</w:t>
      </w:r>
    </w:p>
    <w:p>
      <w:r>
        <w:t>premiumBps</w:t>
      </w:r>
    </w:p>
    <w:p>
      <w:r>
        <w:t>quoteRedeem</w:t>
      </w:r>
    </w:p>
    <w:p>
      <w:r>
        <w:t>redeemPhysicalSilver</w:t>
      </w:r>
    </w:p>
    <w:p>
      <w:r>
        <w:t>redemptionFeeBps</w:t>
      </w:r>
    </w:p>
    <w:p>
      <w:r>
        <w:t>redemptions</w:t>
      </w:r>
    </w:p>
    <w:p>
      <w:r>
        <w:t>registerDeposit</w:t>
      </w:r>
    </w:p>
    <w:p>
      <w:r>
        <w:t>remainingMintable</w:t>
      </w:r>
    </w:p>
    <w:p>
      <w:r>
        <w:t>rescueERC20</w:t>
      </w:r>
    </w:p>
    <w:p>
      <w:r>
        <w:t>resumeContract</w:t>
      </w:r>
    </w:p>
    <w:p>
      <w:r>
        <w:t>setAntiBotConfig</w:t>
      </w:r>
    </w:p>
    <w:p>
      <w:r>
        <w:t>setBurnSink</w:t>
      </w:r>
    </w:p>
    <w:p>
      <w:r>
        <w:t>setColdAddress</w:t>
      </w:r>
    </w:p>
    <w:p>
      <w:r>
        <w:t>setDailyRedemptionLimit</w:t>
      </w:r>
    </w:p>
    <w:p>
      <w:r>
        <w:t>setFeeSink</w:t>
      </w:r>
    </w:p>
    <w:p>
      <w:r>
        <w:t>setHotAddress</w:t>
      </w:r>
    </w:p>
    <w:p>
      <w:r>
        <w:t>setMaintenanceFeeBps</w:t>
      </w:r>
    </w:p>
    <w:p>
      <w:r>
        <w:t>setMarketHours</w:t>
      </w:r>
    </w:p>
    <w:p>
      <w:r>
        <w:t>setMarketUtcOffsetMinutes</w:t>
      </w:r>
    </w:p>
    <w:p>
      <w:r>
        <w:t>setMinFloorCents</w:t>
      </w:r>
    </w:p>
    <w:p>
      <w:r>
        <w:t>setMinFloorMicroCentsPerMg</w:t>
      </w:r>
    </w:p>
    <w:p>
      <w:r>
        <w:t>setPremiumBps</w:t>
      </w:r>
    </w:p>
    <w:p>
      <w:r>
        <w:t>setRedemptionBand</w:t>
      </w:r>
    </w:p>
    <w:p>
      <w:r>
        <w:t>setRedemptionFee</w:t>
      </w:r>
    </w:p>
    <w:p>
      <w:r>
        <w:t>setShippingFees</w:t>
      </w:r>
    </w:p>
    <w:p>
      <w:r>
        <w:t>setSpotCentsPerToken</w:t>
      </w:r>
    </w:p>
    <w:p>
      <w:r>
        <w:t>setSpotMicroCentsPerMg</w:t>
      </w:r>
    </w:p>
    <w:p>
      <w:r>
        <w:t>shippingFlatCents</w:t>
      </w:r>
    </w:p>
    <w:p>
      <w:r>
        <w:t>shippingPerGramCents</w:t>
      </w:r>
    </w:p>
    <w:p/>
    <w:p/>
    <w:p>
      <w:r>
        <w:t>spotCentsPerToken</w:t>
      </w:r>
    </w:p>
    <w:p>
      <w:r>
        <w:t>spotMicroCentsPerMg</w:t>
      </w:r>
    </w:p>
    <w:p>
      <w:r>
        <w:t>symbol</w:t>
      </w:r>
    </w:p>
    <w:p>
      <w:r>
        <w:t>totalDepositedGrams</w:t>
      </w:r>
    </w:p>
    <w:p>
      <w:r>
        <w:t>totalFulfilledNetMg</w:t>
      </w:r>
    </w:p>
    <w:p>
      <w:r>
        <w:t>totalSupply</w:t>
      </w:r>
    </w:p>
    <w:p>
      <w:r>
        <w:t>transfer</w:t>
      </w:r>
    </w:p>
    <w:p>
      <w:r>
        <w:t>transferDelayEnabled</w:t>
      </w:r>
    </w:p>
    <w:p>
      <w:r>
        <w:t>transferFrom</w:t>
      </w:r>
    </w:p>
    <w:p>
      <w:r>
        <w:t>transferOwnership</w:t>
      </w:r>
    </w:p>
    <w:p>
      <w:r>
        <w:t>unpause</w:t>
      </w:r>
    </w:p>
    <w:p>
      <w:r>
        <w:t>updateBlacklist</w:t>
      </w:r>
    </w:p>
    <w:p>
      <w:r>
        <w:t>updateCustodian</w:t>
      </w:r>
    </w:p>
    <w:p>
      <w:r>
        <w:t>Appendix B. Selected error set from ABI for audit scoping</w:t>
      </w:r>
    </w:p>
    <w:p>
      <w:r>
        <w:t>AlreadyPaused</w:t>
      </w:r>
    </w:p>
    <w:p>
      <w:r>
        <w:t>AmountZero</w:t>
      </w:r>
    </w:p>
    <w:p>
      <w:r>
        <w:t>BadRedemptionId</w:t>
      </w:r>
    </w:p>
    <w:p>
      <w:r>
        <w:t>CannotBlacklistPrivileged</w:t>
      </w:r>
    </w:p>
    <w:p>
      <w:r>
        <w:t>ContractPaused</w:t>
      </w:r>
    </w:p>
    <w:p>
      <w:r>
        <w:t>DailyLimitExceeded</w:t>
      </w:r>
    </w:p>
    <w:p>
      <w:r>
        <w:t>DocHashEmpty</w:t>
      </w:r>
    </w:p>
    <w:p>
      <w:r>
        <w:t>EmergencyActive</w:t>
      </w:r>
    </w:p>
    <w:p>
      <w:r>
        <w:t>EmergencyAlreadyActive</w:t>
      </w:r>
    </w:p>
    <w:p>
      <w:r>
        <w:t>EmergencyNotActive</w:t>
      </w:r>
    </w:p>
    <w:p>
      <w:r>
        <w:t>EoaOnly</w:t>
      </w:r>
    </w:p>
    <w:p>
      <w:r>
        <w:t>ErrAllowance</w:t>
      </w:r>
    </w:p>
    <w:p>
      <w:r>
        <w:t>ErrBlacklisted</w:t>
      </w:r>
    </w:p>
    <w:p>
      <w:r>
        <w:t>ExceedsHeadroom</w:t>
      </w:r>
    </w:p>
    <w:p>
      <w:r>
        <w:t>FeeTooHigh</w:t>
      </w:r>
    </w:p>
    <w:p>
      <w:r>
        <w:t>FloorBelowLatch</w:t>
      </w:r>
    </w:p>
    <w:p>
      <w:r>
        <w:t>GasPriceTooHigh</w:t>
      </w:r>
    </w:p>
    <w:p>
      <w:r>
        <w:t>GramsZero</w:t>
      </w:r>
    </w:p>
    <w:p>
      <w:r>
        <w:t>InsufficientBalance</w:t>
      </w:r>
    </w:p>
    <w:p>
      <w:r>
        <w:t>MarketClosed</w:t>
      </w:r>
    </w:p>
    <w:p>
      <w:r>
        <w:t>NetOutOfBand</w:t>
      </w:r>
    </w:p>
    <w:p>
      <w:r>
        <w:t>NoChange</w:t>
      </w:r>
    </w:p>
    <w:p>
      <w:r>
        <w:t>NoPendingCustodian</w:t>
      </w:r>
    </w:p>
    <w:p>
      <w:r>
        <w:t>NoPendingOwner</w:t>
      </w:r>
    </w:p>
    <w:p>
      <w:r>
        <w:t>NotCustodian</w:t>
      </w:r>
    </w:p>
    <w:p>
      <w:r>
        <w:t>NotOwner</w:t>
      </w:r>
    </w:p>
    <w:p>
      <w:r>
        <w:t>NotOwnerOrCustodian</w:t>
      </w:r>
    </w:p>
    <w:p>
      <w:r>
        <w:t>NotPaused</w:t>
      </w:r>
    </w:p>
    <w:p/>
    <w:p/>
    <w:p>
      <w:r>
        <w:t>NotPendingCustodian</w:t>
      </w:r>
    </w:p>
    <w:p>
      <w:r>
        <w:t>NotPendingOwner</w:t>
      </w:r>
    </w:p>
    <w:p>
      <w:r>
        <w:t>PendingCustodianBlacklisted</w:t>
      </w:r>
    </w:p>
    <w:p>
      <w:r>
        <w:t>PendingOwnerBlacklisted</w:t>
      </w:r>
    </w:p>
    <w:p>
      <w:r>
        <w:t>PremiumCannotLower</w:t>
      </w:r>
    </w:p>
    <w:p>
      <w:r>
        <w:t>RedemptionAlreadyFinalized</w:t>
      </w:r>
    </w:p>
    <w:p>
      <w:r>
        <w:t>RedemptionTooSoon</w:t>
      </w:r>
    </w:p>
    <w:p>
      <w:r>
        <w:t>Reentrant</w:t>
      </w:r>
    </w:p>
    <w:p>
      <w:r>
        <w:t>RescueFailed</w:t>
      </w:r>
    </w:p>
    <w:p>
      <w:r>
        <w:t>SameAddress</w:t>
      </w:r>
    </w:p>
    <w:p>
      <w:r>
        <w:t>ShippingFlatTooHigh</w:t>
      </w:r>
    </w:p>
    <w:p>
      <w:r>
        <w:t>ShippingPerGramTooHigh</w:t>
      </w:r>
    </w:p>
    <w:p>
      <w:r>
        <w:t>SpotNotSet</w:t>
      </w:r>
    </w:p>
    <w:p>
      <w:r>
        <w:t>TransferSameBlock</w:t>
      </w:r>
    </w:p>
    <w:p>
      <w:r>
        <w:t>TransferTooSoon</w:t>
      </w:r>
    </w:p>
    <w:p>
      <w:r>
        <w:t>UtcOffsetOutOfRange</w:t>
      </w:r>
    </w:p>
    <w:p>
      <w:r>
        <w:t>ZeroAddress</w:t>
      </w:r>
    </w:p>
    <w:p>
      <w:r>
        <w:t>Appendix C. Public state variables and setters in latest Satellite</w:t>
      </w:r>
    </w:p>
    <w:p>
      <w:r>
        <w:t>maintenanceFeeBps and setMaintenanceFeeBps with local and Guardian caps</w:t>
      </w:r>
    </w:p>
    <w:p>
      <w:r>
        <w:t>redemptionFeeBps and setRedemptionFeeBps with caps</w:t>
      </w:r>
    </w:p>
    <w:p>
      <w:r>
        <w:t>premiumBps and setPremiumBps with caps</w:t>
      </w:r>
    </w:p>
    <w:p>
      <w:r>
        <w:t>feeSinkLocal and setFeeSinkLocal</w:t>
      </w:r>
    </w:p>
    <w:p>
      <w:r>
        <w:t>burnSink and setBurnSink</w:t>
      </w:r>
    </w:p>
    <w:p>
      <w:r>
        <w:t>minRedemptionMg1e18 and setMinRedemption</w:t>
      </w:r>
    </w:p>
    <w:p>
      <w:r>
        <w:t>spotMicroCentsPerMg and setSpotMicroCentsPerMg</w:t>
      </w:r>
    </w:p>
    <w:p>
      <w:r>
        <w:t>minFloorMicroCentsPerMg and setMinFloorMicroCentsPerMg</w:t>
      </w:r>
    </w:p>
    <w:p>
      <w:r>
        <w:t>dailyCapPerAddrMg1e18 and dailyCapGlobalMg1e18 with setRedemptionCaps</w:t>
      </w:r>
    </w:p>
    <w:p>
      <w:r>
        <w:t>paramTimelockSeconds with setParamTimelock and paramEta queues</w:t>
      </w:r>
    </w:p>
    <w:p>
      <w:r>
        <w:t>guardian change with proposeGuardian acceptGuardian setGuardianChangeDelay</w:t>
      </w:r>
    </w:p>
    <w:p>
      <w:r>
        <w:t>grantLocalRoles for custodian multi signature and minter</w:t>
      </w:r>
    </w:p>
    <w:p>
      <w:r>
        <w:t>recoverERC20 for foreign tokens</w:t>
      </w:r>
    </w:p>
    <w:p>
      <w:r>
        <w:t>blacklist map with setBlacklist</w:t>
      </w:r>
    </w:p>
    <w:p>
      <w:r>
        <w:t>pause and unpause</w:t>
      </w:r>
    </w:p>
    <w:p>
      <w:r>
        <w:t>headroom view and effectiveSupply view</w:t>
      </w:r>
    </w:p>
    <w:p>
      <w:r>
        <w:t>Appendix D. deployment transactions to record publicly</w:t>
      </w:r>
    </w:p>
    <w:p>
      <w:r>
        <w:t>1) Contract creation transactions for Guardian and Satellite</w:t>
      </w:r>
    </w:p>
    <w:p>
      <w:r>
        <w:t>2) Role grants with transaction hashes</w:t>
      </w:r>
    </w:p>
    <w:p>
      <w:r>
        <w:t>3) Fee sink and burn sink set transactions</w:t>
      </w:r>
    </w:p>
    <w:p>
      <w:r>
        <w:t>4) Timelock configuration transaction</w:t>
      </w:r>
    </w:p>
    <w:p>
      <w:r>
        <w:t>5) Deposit registration transactions with docHash values</w:t>
      </w:r>
    </w:p>
    <w:p>
      <w:r>
        <w:t>6) First mint transaction with MintedAgainstHeadroom event</w:t>
      </w:r>
    </w:p>
    <w:p>
      <w:r>
        <w:t>7) First redemption request and fulfillment or cancel transactions</w:t>
      </w:r>
    </w:p>
    <w:p/>
    <w:p/>
    <w:p>
      <w:r>
        <w:t>8) Link to your satellite entry on cosigo.io/Satellites with the above proofs</w:t>
      </w:r>
    </w:p>
    <w:p>
      <w:r>
        <w:t>Appendix E. example human readable parameters</w:t>
      </w:r>
    </w:p>
    <w:p>
      <w:r>
        <w:t>This section shows the shape of values only.</w:t>
      </w:r>
    </w:p>
    <w:p>
      <w:r>
        <w:t>maintenanceFeeBps equals fifty</w:t>
      </w:r>
    </w:p>
    <w:p>
      <w:r>
        <w:t>redemptionFeeBps equals seven hundred</w:t>
      </w:r>
    </w:p>
    <w:p>
      <w:r>
        <w:t>premiumBps equals one thousand</w:t>
      </w:r>
    </w:p>
    <w:p>
      <w:r>
        <w:t>minRedemptionMg1e18 equals 33345000000000000000000</w:t>
      </w:r>
    </w:p>
    <w:p>
      <w:r>
        <w:t>dailyCapPerAddrMg1e18 equals 50000000000000000000000</w:t>
      </w:r>
    </w:p>
    <w:p>
      <w:r>
        <w:t>dailyCapGlobalMg1e18 equals 250000000000000000000000</w:t>
      </w:r>
    </w:p>
    <w:p>
      <w:r>
        <w:t>Appendix F. future work</w:t>
      </w:r>
    </w:p>
    <w:p>
      <w:r>
        <w:t>1) External security review focused on headroom accounting and redemption lifecycle</w:t>
      </w:r>
    </w:p>
    <w:p>
      <w:r>
        <w:t>2) Guardian transparency dashboard that surfaces satellite approvals, fee sinks, caps, and skim</w:t>
      </w:r>
    </w:p>
    <w:p>
      <w:r>
        <w:t>events</w:t>
      </w:r>
    </w:p>
    <w:p>
      <w:r>
        <w:t>3) Community owned Guardian via multisig and timelock parameters</w:t>
      </w:r>
    </w:p>
    <w:p>
      <w:r>
        <w:t>4) Satellite factory with parameter presets and compliance checklist generation in English and</w:t>
      </w:r>
    </w:p>
    <w:p>
      <w:r>
        <w:t>Spanish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